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86C7" w14:textId="77777777" w:rsidR="001B52BA" w:rsidRPr="001B52BA" w:rsidRDefault="001B52BA" w:rsidP="001B52BA">
      <w:pPr>
        <w:pStyle w:val="Heading1"/>
        <w:spacing w:before="0"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it-IT"/>
        </w:rPr>
      </w:pPr>
      <w:r w:rsidRPr="001B52BA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INSTITUTUL NAȚIONAL PENTRU PREGĂTIREA</w:t>
      </w:r>
    </w:p>
    <w:p w14:paraId="30966872" w14:textId="77777777" w:rsidR="001B52BA" w:rsidRPr="001B52BA" w:rsidRDefault="001B52BA" w:rsidP="001B52BA">
      <w:pPr>
        <w:pStyle w:val="Heading1"/>
        <w:spacing w:before="0"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it-IT"/>
        </w:rPr>
      </w:pPr>
      <w:r w:rsidRPr="001B52BA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ȘI PERFECȚIONAREA AVOCAȚILOR</w:t>
      </w:r>
    </w:p>
    <w:p w14:paraId="177D64FF" w14:textId="6E2A011A" w:rsidR="001B52BA" w:rsidRPr="009C5A89" w:rsidRDefault="001B52BA" w:rsidP="001B52BA">
      <w:pPr>
        <w:pStyle w:val="Heading1"/>
        <w:rPr>
          <w:rFonts w:cs="Arial"/>
          <w:sz w:val="28"/>
          <w:szCs w:val="28"/>
          <w:lang w:val="it-IT"/>
        </w:rPr>
      </w:pP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</w:p>
    <w:p w14:paraId="409841EF" w14:textId="77777777" w:rsidR="001B52BA" w:rsidRDefault="001B52BA" w:rsidP="001B52BA">
      <w:pPr>
        <w:pStyle w:val="BodyText"/>
        <w:jc w:val="center"/>
        <w:rPr>
          <w:rFonts w:cs="Arial"/>
          <w:sz w:val="28"/>
          <w:szCs w:val="28"/>
        </w:rPr>
      </w:pPr>
      <w:r w:rsidRPr="00B8373B">
        <w:rPr>
          <w:rFonts w:cs="Arial"/>
          <w:sz w:val="28"/>
          <w:szCs w:val="28"/>
        </w:rPr>
        <w:t>PLAN DE FORMARE</w:t>
      </w:r>
      <w:r>
        <w:rPr>
          <w:rFonts w:cs="Arial"/>
          <w:sz w:val="28"/>
          <w:szCs w:val="28"/>
        </w:rPr>
        <w:t xml:space="preserve"> INIȚIALĂ</w:t>
      </w:r>
    </w:p>
    <w:p w14:paraId="2C69D12B" w14:textId="77777777" w:rsidR="001B52BA" w:rsidRDefault="001B52BA" w:rsidP="001B52BA">
      <w:pPr>
        <w:pStyle w:val="BodyText"/>
        <w:jc w:val="center"/>
        <w:rPr>
          <w:rFonts w:cs="Arial"/>
          <w:sz w:val="28"/>
          <w:szCs w:val="28"/>
        </w:rPr>
      </w:pPr>
    </w:p>
    <w:p w14:paraId="09848FED" w14:textId="498414C7" w:rsidR="001B52BA" w:rsidRPr="00B8373B" w:rsidRDefault="001B52BA" w:rsidP="001B52BA">
      <w:pPr>
        <w:pStyle w:val="BodyText"/>
        <w:jc w:val="center"/>
        <w:rPr>
          <w:rFonts w:cs="Arial"/>
          <w:sz w:val="18"/>
          <w:szCs w:val="18"/>
        </w:rPr>
      </w:pPr>
      <w:r>
        <w:rPr>
          <w:rFonts w:cs="Arial"/>
          <w:sz w:val="28"/>
          <w:szCs w:val="28"/>
        </w:rPr>
        <w:t>ANUL I</w:t>
      </w:r>
    </w:p>
    <w:p w14:paraId="2C26499D" w14:textId="77777777" w:rsidR="001B52BA" w:rsidRDefault="001B52BA" w:rsidP="001B52BA">
      <w:pPr>
        <w:pStyle w:val="BodyText"/>
        <w:rPr>
          <w:rFonts w:cs="Arial"/>
          <w:sz w:val="18"/>
          <w:szCs w:val="18"/>
        </w:rPr>
      </w:pPr>
    </w:p>
    <w:p w14:paraId="53E2D311" w14:textId="77777777" w:rsidR="001B52BA" w:rsidRDefault="001B52BA" w:rsidP="001B52BA">
      <w:pPr>
        <w:pStyle w:val="BodyText"/>
        <w:rPr>
          <w:rFonts w:cs="Arial"/>
          <w:sz w:val="18"/>
          <w:szCs w:val="18"/>
        </w:rPr>
      </w:pPr>
    </w:p>
    <w:p w14:paraId="79C79730" w14:textId="77777777" w:rsidR="001B52BA" w:rsidRPr="00B8373B" w:rsidRDefault="001B52BA" w:rsidP="001B52BA">
      <w:pPr>
        <w:pStyle w:val="BodyText"/>
        <w:rPr>
          <w:rFonts w:cs="Arial"/>
          <w:sz w:val="18"/>
          <w:szCs w:val="18"/>
        </w:rPr>
      </w:pPr>
    </w:p>
    <w:tbl>
      <w:tblPr>
        <w:tblW w:w="1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3659"/>
        <w:gridCol w:w="1541"/>
        <w:gridCol w:w="1717"/>
        <w:gridCol w:w="1593"/>
        <w:gridCol w:w="3681"/>
        <w:gridCol w:w="40"/>
      </w:tblGrid>
      <w:tr w:rsidR="001B52BA" w:rsidRPr="00B8373B" w14:paraId="330E1A1D" w14:textId="77777777" w:rsidTr="001B52BA">
        <w:tc>
          <w:tcPr>
            <w:tcW w:w="983" w:type="dxa"/>
          </w:tcPr>
          <w:p w14:paraId="79001614" w14:textId="77777777" w:rsidR="001B52BA" w:rsidRPr="001B52BA" w:rsidRDefault="001B52BA" w:rsidP="008A4A3A">
            <w:pPr>
              <w:pStyle w:val="Heading2"/>
              <w:rPr>
                <w:rFonts w:cs="Arial"/>
                <w:sz w:val="18"/>
                <w:szCs w:val="18"/>
                <w:lang w:val="it-IT"/>
              </w:rPr>
            </w:pPr>
          </w:p>
          <w:p w14:paraId="135BF108" w14:textId="77777777" w:rsidR="001B52BA" w:rsidRPr="00B8373B" w:rsidRDefault="001B52BA" w:rsidP="008A4A3A">
            <w:pPr>
              <w:pStyle w:val="Heading2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Cod</w:t>
            </w:r>
          </w:p>
        </w:tc>
        <w:tc>
          <w:tcPr>
            <w:tcW w:w="3659" w:type="dxa"/>
          </w:tcPr>
          <w:p w14:paraId="493A8BCF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66125E1C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DISCIPLINA</w:t>
            </w:r>
          </w:p>
        </w:tc>
        <w:tc>
          <w:tcPr>
            <w:tcW w:w="1541" w:type="dxa"/>
          </w:tcPr>
          <w:p w14:paraId="69B1572C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536A2E9D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NR. ORE</w:t>
            </w:r>
          </w:p>
        </w:tc>
        <w:tc>
          <w:tcPr>
            <w:tcW w:w="1717" w:type="dxa"/>
          </w:tcPr>
          <w:p w14:paraId="2B8B3200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09F23C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73B">
              <w:rPr>
                <w:rFonts w:ascii="Arial" w:hAnsi="Arial" w:cs="Arial"/>
                <w:b/>
                <w:sz w:val="18"/>
                <w:szCs w:val="18"/>
              </w:rPr>
              <w:t>SECȚIUNI</w:t>
            </w:r>
          </w:p>
        </w:tc>
        <w:tc>
          <w:tcPr>
            <w:tcW w:w="1593" w:type="dxa"/>
          </w:tcPr>
          <w:p w14:paraId="169E9F2C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4D1760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73B">
              <w:rPr>
                <w:rFonts w:ascii="Arial" w:hAnsi="Arial" w:cs="Arial"/>
                <w:b/>
                <w:sz w:val="18"/>
                <w:szCs w:val="18"/>
              </w:rPr>
              <w:t>Forma de</w:t>
            </w:r>
          </w:p>
          <w:p w14:paraId="4E86A726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73B">
              <w:rPr>
                <w:rFonts w:ascii="Arial" w:hAnsi="Arial" w:cs="Arial"/>
                <w:b/>
                <w:sz w:val="18"/>
                <w:szCs w:val="18"/>
              </w:rPr>
              <w:t>verificare</w:t>
            </w:r>
          </w:p>
          <w:p w14:paraId="1EC73E83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3721" w:type="dxa"/>
            <w:gridSpan w:val="2"/>
          </w:tcPr>
          <w:p w14:paraId="5CB5FC08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4C92B3F2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Precizări</w:t>
            </w:r>
          </w:p>
        </w:tc>
      </w:tr>
      <w:tr w:rsidR="001B52BA" w:rsidRPr="00B8373B" w14:paraId="5F33D4C8" w14:textId="77777777" w:rsidTr="001B52BA">
        <w:trPr>
          <w:trHeight w:val="1054"/>
        </w:trPr>
        <w:tc>
          <w:tcPr>
            <w:tcW w:w="983" w:type="dxa"/>
          </w:tcPr>
          <w:p w14:paraId="3F0CA426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630228EF" w14:textId="77777777" w:rsidR="001B52BA" w:rsidRPr="00B8373B" w:rsidRDefault="001B52BA" w:rsidP="008A4A3A">
            <w:pPr>
              <w:rPr>
                <w:rFonts w:ascii="Arial" w:hAnsi="Arial" w:cs="Arial"/>
              </w:rPr>
            </w:pPr>
          </w:p>
          <w:p w14:paraId="64E93E93" w14:textId="77777777" w:rsidR="001B52BA" w:rsidRPr="00B8373B" w:rsidRDefault="001B52BA" w:rsidP="008A4A3A">
            <w:pPr>
              <w:jc w:val="center"/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I.</w:t>
            </w:r>
          </w:p>
        </w:tc>
        <w:tc>
          <w:tcPr>
            <w:tcW w:w="3659" w:type="dxa"/>
          </w:tcPr>
          <w:p w14:paraId="631280DD" w14:textId="77777777" w:rsidR="001B52BA" w:rsidRDefault="001B52BA" w:rsidP="008A4A3A">
            <w:pPr>
              <w:jc w:val="center"/>
              <w:rPr>
                <w:rFonts w:ascii="Arial" w:hAnsi="Arial" w:cs="Arial"/>
                <w:b/>
              </w:rPr>
            </w:pPr>
          </w:p>
          <w:p w14:paraId="57E69AF7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</w:rPr>
            </w:pPr>
            <w:r w:rsidRPr="00B8373B">
              <w:rPr>
                <w:rFonts w:ascii="Arial" w:hAnsi="Arial" w:cs="Arial"/>
                <w:b/>
              </w:rPr>
              <w:t>ANUL I</w:t>
            </w:r>
          </w:p>
          <w:p w14:paraId="44D3D929" w14:textId="77777777" w:rsidR="001B52BA" w:rsidRDefault="001B52BA" w:rsidP="008A4A3A">
            <w:pPr>
              <w:jc w:val="center"/>
              <w:rPr>
                <w:rFonts w:ascii="Arial" w:hAnsi="Arial" w:cs="Arial"/>
                <w:b/>
              </w:rPr>
            </w:pPr>
          </w:p>
          <w:p w14:paraId="0E3ED529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</w:rPr>
            </w:pPr>
            <w:r w:rsidRPr="00B8373B">
              <w:rPr>
                <w:rFonts w:ascii="Arial" w:hAnsi="Arial" w:cs="Arial"/>
                <w:b/>
              </w:rPr>
              <w:t>I. DISCIPLINE</w:t>
            </w:r>
            <w:r w:rsidRPr="00B8373B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8373B">
              <w:rPr>
                <w:rFonts w:ascii="Arial" w:hAnsi="Arial" w:cs="Arial"/>
                <w:b/>
                <w:caps/>
              </w:rPr>
              <w:t>OBLIGATORII</w:t>
            </w:r>
          </w:p>
          <w:p w14:paraId="1B844284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BF87368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45703220" w14:textId="4E99183A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(+10+10</w:t>
            </w:r>
            <w:r w:rsidRPr="001B52BA">
              <w:rPr>
                <w:rFonts w:cs="Arial"/>
                <w:sz w:val="18"/>
                <w:szCs w:val="18"/>
              </w:rPr>
              <w:t>+4+10)</w:t>
            </w:r>
          </w:p>
          <w:p w14:paraId="7C3FCB31" w14:textId="77777777" w:rsidR="001B52BA" w:rsidRPr="00125F81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14:paraId="36630146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</w:t>
            </w:r>
          </w:p>
        </w:tc>
        <w:tc>
          <w:tcPr>
            <w:tcW w:w="1717" w:type="dxa"/>
          </w:tcPr>
          <w:p w14:paraId="0F34B89E" w14:textId="77777777" w:rsidR="001B52BA" w:rsidRPr="00B8373B" w:rsidRDefault="001B52BA" w:rsidP="008A4A3A">
            <w:pPr>
              <w:pStyle w:val="BodyText"/>
              <w:rPr>
                <w:rFonts w:cs="Arial"/>
              </w:rPr>
            </w:pPr>
          </w:p>
        </w:tc>
        <w:tc>
          <w:tcPr>
            <w:tcW w:w="1593" w:type="dxa"/>
          </w:tcPr>
          <w:p w14:paraId="749B453C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3721" w:type="dxa"/>
            <w:gridSpan w:val="2"/>
          </w:tcPr>
          <w:p w14:paraId="03BC05B6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</w:tr>
      <w:tr w:rsidR="001B52BA" w:rsidRPr="00B8373B" w14:paraId="5BDA1663" w14:textId="77777777" w:rsidTr="001B52BA">
        <w:tc>
          <w:tcPr>
            <w:tcW w:w="983" w:type="dxa"/>
          </w:tcPr>
          <w:p w14:paraId="6276E94D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06E1175A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I.</w:t>
            </w:r>
            <w:r>
              <w:rPr>
                <w:rFonts w:cs="Arial"/>
                <w:sz w:val="18"/>
                <w:szCs w:val="18"/>
              </w:rPr>
              <w:t>I.</w:t>
            </w:r>
            <w:r w:rsidRPr="00B837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59" w:type="dxa"/>
          </w:tcPr>
          <w:p w14:paraId="04498C26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149246FA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Organizarea și etica profesiei de avocat</w:t>
            </w:r>
          </w:p>
          <w:p w14:paraId="4AB9AF00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07B6618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2908916B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1717" w:type="dxa"/>
          </w:tcPr>
          <w:p w14:paraId="48BF8286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75FF218C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57B6F404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20BC168C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Evaluare pe parcurs</w:t>
            </w:r>
          </w:p>
        </w:tc>
        <w:tc>
          <w:tcPr>
            <w:tcW w:w="3721" w:type="dxa"/>
            <w:gridSpan w:val="2"/>
          </w:tcPr>
          <w:p w14:paraId="6AB9AB35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</w:p>
          <w:p w14:paraId="6FEA12DA" w14:textId="77777777" w:rsidR="001B52BA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</w:t>
            </w:r>
            <w:r w:rsidRPr="00F56BC4">
              <w:rPr>
                <w:rFonts w:cs="Arial"/>
                <w:b w:val="0"/>
                <w:sz w:val="18"/>
                <w:szCs w:val="18"/>
              </w:rPr>
              <w:t>u stabilirea unei medii individuale la finalizarea activității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01E2260B" w14:textId="77777777" w:rsidR="001B52BA" w:rsidRPr="00F56BC4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B52BA" w:rsidRPr="00B8373B" w14:paraId="38C19910" w14:textId="77777777" w:rsidTr="001B52BA">
        <w:tc>
          <w:tcPr>
            <w:tcW w:w="983" w:type="dxa"/>
          </w:tcPr>
          <w:p w14:paraId="5899BC1E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6110B5C1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I.</w:t>
            </w:r>
            <w:r>
              <w:rPr>
                <w:rFonts w:cs="Arial"/>
                <w:sz w:val="18"/>
                <w:szCs w:val="18"/>
              </w:rPr>
              <w:t>I.</w:t>
            </w:r>
            <w:r w:rsidRPr="00B837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59" w:type="dxa"/>
          </w:tcPr>
          <w:p w14:paraId="5919A4FF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</w:p>
          <w:p w14:paraId="214E78E2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Aspecte practice privind organizarea si activitatea instanțelor judecătorești si a parchetelor, a birourilor notariale si a executorilor judecătorești</w:t>
            </w:r>
          </w:p>
        </w:tc>
        <w:tc>
          <w:tcPr>
            <w:tcW w:w="1541" w:type="dxa"/>
          </w:tcPr>
          <w:p w14:paraId="5A804453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4926F3BB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717" w:type="dxa"/>
          </w:tcPr>
          <w:p w14:paraId="76613801" w14:textId="77777777" w:rsidR="001B52BA" w:rsidRPr="00B8373B" w:rsidRDefault="001B52BA" w:rsidP="008A4A3A">
            <w:pPr>
              <w:pStyle w:val="TableContents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B8373B">
              <w:rPr>
                <w:rFonts w:ascii="Arial" w:hAnsi="Arial" w:cs="Arial"/>
                <w:b/>
                <w:sz w:val="18"/>
                <w:szCs w:val="18"/>
                <w:lang w:val="ro-RO"/>
              </w:rPr>
              <w:t>1. Instanțe – 4 ore:</w:t>
            </w:r>
          </w:p>
          <w:p w14:paraId="0AAE6DDC" w14:textId="77777777" w:rsidR="001B52BA" w:rsidRPr="00B8373B" w:rsidRDefault="001B52BA" w:rsidP="008A4A3A">
            <w:pPr>
              <w:pStyle w:val="TableContents"/>
              <w:rPr>
                <w:rFonts w:ascii="Arial" w:hAnsi="Arial" w:cs="Arial"/>
                <w:iCs/>
                <w:sz w:val="18"/>
                <w:szCs w:val="18"/>
                <w:lang w:val="ro-RO"/>
              </w:rPr>
            </w:pPr>
            <w:r w:rsidRPr="00B8373B">
              <w:rPr>
                <w:rFonts w:ascii="Arial" w:hAnsi="Arial" w:cs="Arial"/>
                <w:sz w:val="18"/>
                <w:szCs w:val="18"/>
                <w:lang w:val="ro-RO"/>
              </w:rPr>
              <w:t>a- A</w:t>
            </w:r>
            <w:r w:rsidRPr="00B8373B">
              <w:rPr>
                <w:rFonts w:ascii="Arial" w:hAnsi="Arial" w:cs="Arial"/>
                <w:iCs/>
                <w:sz w:val="18"/>
                <w:szCs w:val="18"/>
                <w:lang w:val="ro-RO"/>
              </w:rPr>
              <w:t>ctivitatea compartimentelor</w:t>
            </w:r>
          </w:p>
          <w:p w14:paraId="60B94F30" w14:textId="77777777" w:rsidR="001B52BA" w:rsidRPr="00B8373B" w:rsidRDefault="001B52BA" w:rsidP="008A4A3A">
            <w:pPr>
              <w:pStyle w:val="TableContents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8373B">
              <w:rPr>
                <w:rFonts w:ascii="Arial" w:hAnsi="Arial" w:cs="Arial"/>
                <w:iCs/>
                <w:sz w:val="18"/>
                <w:szCs w:val="18"/>
                <w:lang w:val="ro-RO"/>
              </w:rPr>
              <w:t>auxiliare ale instanțelor judecătorești</w:t>
            </w:r>
          </w:p>
          <w:p w14:paraId="401FBC1B" w14:textId="77777777" w:rsidR="001B52BA" w:rsidRPr="00B8373B" w:rsidRDefault="001B52BA" w:rsidP="008A4A3A">
            <w:pPr>
              <w:pStyle w:val="TableContents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8373B">
              <w:rPr>
                <w:rFonts w:ascii="Arial" w:hAnsi="Arial" w:cs="Arial"/>
                <w:sz w:val="18"/>
                <w:szCs w:val="18"/>
                <w:lang w:val="ro-RO"/>
              </w:rPr>
              <w:t xml:space="preserve">b. </w:t>
            </w:r>
            <w:r w:rsidRPr="00B8373B">
              <w:rPr>
                <w:rFonts w:ascii="Arial" w:hAnsi="Arial" w:cs="Arial"/>
                <w:iCs/>
                <w:sz w:val="18"/>
                <w:szCs w:val="18"/>
                <w:lang w:val="ro-RO"/>
              </w:rPr>
              <w:t>Evidenta activității instanței</w:t>
            </w:r>
          </w:p>
          <w:p w14:paraId="1C801F38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  <w:r w:rsidRPr="00B8373B">
              <w:rPr>
                <w:rFonts w:cs="Arial"/>
                <w:b w:val="0"/>
                <w:sz w:val="18"/>
                <w:szCs w:val="18"/>
              </w:rPr>
              <w:t xml:space="preserve">c. </w:t>
            </w:r>
            <w:r w:rsidRPr="00B8373B">
              <w:rPr>
                <w:rFonts w:cs="Arial"/>
                <w:b w:val="0"/>
                <w:iCs/>
                <w:sz w:val="18"/>
                <w:szCs w:val="18"/>
              </w:rPr>
              <w:t>Desfășurarea activității administrative-judiciare a instanțelor</w:t>
            </w:r>
          </w:p>
          <w:p w14:paraId="7A3A5ECA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</w:rPr>
            </w:pPr>
          </w:p>
          <w:p w14:paraId="2C53551C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lastRenderedPageBreak/>
              <w:t>2. Parchete – 3 ore:</w:t>
            </w:r>
            <w:r w:rsidRPr="00B8373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B8373B">
              <w:rPr>
                <w:rFonts w:cs="Arial"/>
                <w:b w:val="0"/>
                <w:iCs/>
                <w:sz w:val="18"/>
                <w:szCs w:val="18"/>
              </w:rPr>
              <w:t>Compartimentele auxiliare ale parchetelor</w:t>
            </w:r>
          </w:p>
          <w:p w14:paraId="13F4D20A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</w:p>
          <w:p w14:paraId="322A8C52" w14:textId="77777777" w:rsidR="001B52BA" w:rsidRPr="00A84E0C" w:rsidRDefault="001B52BA" w:rsidP="008A4A3A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A84E0C">
              <w:rPr>
                <w:rFonts w:cs="Arial"/>
                <w:sz w:val="18"/>
                <w:szCs w:val="18"/>
              </w:rPr>
              <w:t xml:space="preserve">3. Notari publici – </w:t>
            </w:r>
            <w:r>
              <w:rPr>
                <w:rFonts w:cs="Arial"/>
                <w:sz w:val="18"/>
                <w:szCs w:val="18"/>
              </w:rPr>
              <w:t>2</w:t>
            </w:r>
            <w:r w:rsidRPr="00A84E0C">
              <w:rPr>
                <w:rFonts w:cs="Arial"/>
                <w:sz w:val="18"/>
                <w:szCs w:val="18"/>
              </w:rPr>
              <w:t xml:space="preserve"> ore:</w:t>
            </w:r>
          </w:p>
          <w:p w14:paraId="2555F298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  <w:r w:rsidRPr="00B8373B">
              <w:rPr>
                <w:rFonts w:cs="Arial"/>
                <w:b w:val="0"/>
                <w:iCs/>
                <w:sz w:val="18"/>
                <w:szCs w:val="18"/>
              </w:rPr>
              <w:t>Activitatea birourilor notariale</w:t>
            </w:r>
          </w:p>
          <w:p w14:paraId="6D486BA9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</w:p>
          <w:p w14:paraId="0E572650" w14:textId="77777777" w:rsidR="001B52BA" w:rsidRPr="00A84E0C" w:rsidRDefault="001B52BA" w:rsidP="008A4A3A">
            <w:pPr>
              <w:pStyle w:val="BodyText"/>
              <w:jc w:val="left"/>
              <w:rPr>
                <w:rFonts w:cs="Arial"/>
                <w:iCs/>
                <w:sz w:val="18"/>
                <w:szCs w:val="18"/>
              </w:rPr>
            </w:pPr>
            <w:r w:rsidRPr="00A84E0C">
              <w:rPr>
                <w:rFonts w:cs="Arial"/>
                <w:iCs/>
                <w:sz w:val="18"/>
                <w:szCs w:val="18"/>
              </w:rPr>
              <w:t xml:space="preserve">4. Executori judecătorești – </w:t>
            </w:r>
            <w:r>
              <w:rPr>
                <w:rFonts w:cs="Arial"/>
                <w:iCs/>
                <w:sz w:val="18"/>
                <w:szCs w:val="18"/>
              </w:rPr>
              <w:t>2</w:t>
            </w:r>
            <w:r w:rsidRPr="00A84E0C">
              <w:rPr>
                <w:rFonts w:cs="Arial"/>
                <w:iCs/>
                <w:sz w:val="18"/>
                <w:szCs w:val="18"/>
              </w:rPr>
              <w:t xml:space="preserve"> ore:</w:t>
            </w:r>
          </w:p>
          <w:p w14:paraId="40657E8A" w14:textId="77777777" w:rsidR="001B52BA" w:rsidRPr="00B8373B" w:rsidRDefault="001B52BA" w:rsidP="008A4A3A">
            <w:pPr>
              <w:pStyle w:val="BodyText"/>
              <w:jc w:val="left"/>
              <w:rPr>
                <w:rFonts w:cs="Arial"/>
                <w:b w:val="0"/>
                <w:iCs/>
              </w:rPr>
            </w:pPr>
            <w:r w:rsidRPr="00B8373B">
              <w:rPr>
                <w:rFonts w:cs="Arial"/>
                <w:b w:val="0"/>
                <w:iCs/>
                <w:sz w:val="18"/>
                <w:szCs w:val="18"/>
              </w:rPr>
              <w:t>Activitatea executorilor judecătorești</w:t>
            </w:r>
          </w:p>
        </w:tc>
        <w:tc>
          <w:tcPr>
            <w:tcW w:w="1593" w:type="dxa"/>
          </w:tcPr>
          <w:p w14:paraId="65512F70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7695BB5E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721" w:type="dxa"/>
            <w:gridSpan w:val="2"/>
          </w:tcPr>
          <w:p w14:paraId="694203A0" w14:textId="77777777" w:rsidR="001B52BA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14:paraId="319EEB9C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 w:rsidRPr="00125F81">
              <w:rPr>
                <w:rFonts w:cs="Arial"/>
                <w:b w:val="0"/>
                <w:sz w:val="18"/>
                <w:szCs w:val="18"/>
              </w:rPr>
              <w:t>Se notează cu „admis” / „respins”</w:t>
            </w:r>
            <w:r>
              <w:rPr>
                <w:rFonts w:cs="Arial"/>
                <w:b w:val="0"/>
                <w:sz w:val="18"/>
                <w:szCs w:val="18"/>
              </w:rPr>
              <w:t xml:space="preserve">. Calificativul se acordă în baza unei verificări scrise a cunoștințelor, în forma stabilită de formatori. </w:t>
            </w:r>
          </w:p>
        </w:tc>
      </w:tr>
      <w:tr w:rsidR="001B52BA" w:rsidRPr="00B8373B" w14:paraId="68E5A8A9" w14:textId="77777777" w:rsidTr="001B52BA">
        <w:trPr>
          <w:gridAfter w:val="1"/>
          <w:wAfter w:w="40" w:type="dxa"/>
        </w:trPr>
        <w:tc>
          <w:tcPr>
            <w:tcW w:w="983" w:type="dxa"/>
          </w:tcPr>
          <w:p w14:paraId="56425062" w14:textId="62433F89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</w:rPr>
              <w:br w:type="page"/>
            </w:r>
          </w:p>
          <w:p w14:paraId="4912B204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I.I.</w:t>
            </w:r>
            <w:r w:rsidRPr="00B837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59" w:type="dxa"/>
          </w:tcPr>
          <w:p w14:paraId="6D442B4D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6B3E1FBB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Tehnici de argumentare judiciară. Pregătirea și elaborarea consultanței juridice scrise.</w:t>
            </w:r>
          </w:p>
          <w:p w14:paraId="49544564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0F6DBEE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596001B1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717" w:type="dxa"/>
          </w:tcPr>
          <w:p w14:paraId="532DC109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1D535907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218B2475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720257D8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Evaluare pe parcurs</w:t>
            </w:r>
          </w:p>
        </w:tc>
        <w:tc>
          <w:tcPr>
            <w:tcW w:w="3681" w:type="dxa"/>
          </w:tcPr>
          <w:p w14:paraId="5EF0F446" w14:textId="77777777" w:rsidR="001B52BA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14:paraId="5CD8168B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</w:t>
            </w:r>
            <w:r w:rsidRPr="00F56BC4">
              <w:rPr>
                <w:rFonts w:cs="Arial"/>
                <w:b w:val="0"/>
                <w:sz w:val="18"/>
                <w:szCs w:val="18"/>
              </w:rPr>
              <w:t>u stabilirea unei medii individuale la finalizarea activității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tr w:rsidR="001B52BA" w:rsidRPr="00B8373B" w14:paraId="3F98B287" w14:textId="77777777" w:rsidTr="001B52BA">
        <w:trPr>
          <w:gridAfter w:val="1"/>
          <w:wAfter w:w="40" w:type="dxa"/>
        </w:trPr>
        <w:tc>
          <w:tcPr>
            <w:tcW w:w="983" w:type="dxa"/>
          </w:tcPr>
          <w:p w14:paraId="4D845740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691415C1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I.I.</w:t>
            </w:r>
            <w:r w:rsidRPr="00B837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659" w:type="dxa"/>
          </w:tcPr>
          <w:p w14:paraId="42936F58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2D2361D4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Metodologia actului juridic și judiciar</w:t>
            </w:r>
          </w:p>
          <w:p w14:paraId="416CDA35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07FBF514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67F5C13A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717" w:type="dxa"/>
          </w:tcPr>
          <w:p w14:paraId="5A02BA6A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</w:p>
          <w:p w14:paraId="35B66760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31A892CF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2B14ED3C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Evaluare pe parcurs</w:t>
            </w:r>
          </w:p>
        </w:tc>
        <w:tc>
          <w:tcPr>
            <w:tcW w:w="3681" w:type="dxa"/>
          </w:tcPr>
          <w:p w14:paraId="5CDDEF10" w14:textId="77777777" w:rsidR="001B52BA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14:paraId="4929119A" w14:textId="77777777" w:rsidR="001B52BA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</w:t>
            </w:r>
            <w:r w:rsidRPr="00F56BC4">
              <w:rPr>
                <w:rFonts w:cs="Arial"/>
                <w:b w:val="0"/>
                <w:sz w:val="18"/>
                <w:szCs w:val="18"/>
              </w:rPr>
              <w:t>u stabilirea unei medii individuale la finalizarea activității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47952426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</w:tr>
      <w:tr w:rsidR="001B52BA" w:rsidRPr="00B8373B" w14:paraId="66FA71E7" w14:textId="77777777" w:rsidTr="001B52BA">
        <w:trPr>
          <w:gridAfter w:val="1"/>
          <w:wAfter w:w="40" w:type="dxa"/>
        </w:trPr>
        <w:tc>
          <w:tcPr>
            <w:tcW w:w="983" w:type="dxa"/>
          </w:tcPr>
          <w:p w14:paraId="6005AE06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3659" w:type="dxa"/>
          </w:tcPr>
          <w:p w14:paraId="54F1F2DF" w14:textId="77777777" w:rsidR="001B52BA" w:rsidRDefault="001B52BA" w:rsidP="008A4A3A">
            <w:pPr>
              <w:jc w:val="center"/>
              <w:rPr>
                <w:rFonts w:ascii="Arial" w:hAnsi="Arial" w:cs="Arial"/>
                <w:b/>
              </w:rPr>
            </w:pPr>
          </w:p>
          <w:p w14:paraId="60FF34EB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B8373B">
              <w:rPr>
                <w:rFonts w:ascii="Arial" w:hAnsi="Arial" w:cs="Arial"/>
                <w:b/>
              </w:rPr>
              <w:t>I. DISCIPLIN</w:t>
            </w:r>
            <w:r w:rsidRPr="00C66D44">
              <w:rPr>
                <w:rFonts w:ascii="Arial" w:hAnsi="Arial" w:cs="Arial"/>
                <w:b/>
              </w:rPr>
              <w:t>E FACULTATIVE</w:t>
            </w:r>
          </w:p>
          <w:p w14:paraId="399E0864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EB4C92E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7896D647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(10+10</w:t>
            </w:r>
            <w:r w:rsidRPr="00FF0DEE">
              <w:rPr>
                <w:rFonts w:cs="Arial"/>
                <w:sz w:val="18"/>
                <w:szCs w:val="18"/>
              </w:rPr>
              <w:t>+4</w:t>
            </w:r>
            <w:r w:rsidRPr="001B52BA">
              <w:rPr>
                <w:rFonts w:cs="Arial"/>
                <w:sz w:val="18"/>
                <w:szCs w:val="18"/>
              </w:rPr>
              <w:t>+10)</w:t>
            </w:r>
          </w:p>
        </w:tc>
        <w:tc>
          <w:tcPr>
            <w:tcW w:w="1717" w:type="dxa"/>
          </w:tcPr>
          <w:p w14:paraId="4DA769A3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</w:p>
          <w:p w14:paraId="2A8C7832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69EBD1CE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16DCBC28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</w:tcPr>
          <w:p w14:paraId="2D2B08B9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Se organizează dacă sunt disponibili formatori de specialitate. </w:t>
            </w:r>
            <w:r w:rsidRPr="00636AC3">
              <w:rPr>
                <w:rFonts w:cs="Arial"/>
                <w:b w:val="0"/>
                <w:sz w:val="18"/>
                <w:szCs w:val="18"/>
              </w:rPr>
              <w:t xml:space="preserve">Se școlarizează cu formații de </w:t>
            </w:r>
            <w:r>
              <w:rPr>
                <w:rFonts w:cs="Arial"/>
                <w:b w:val="0"/>
                <w:sz w:val="18"/>
                <w:szCs w:val="18"/>
              </w:rPr>
              <w:t>cel puțin</w:t>
            </w:r>
            <w:r w:rsidRPr="00636AC3">
              <w:rPr>
                <w:rFonts w:cs="Arial"/>
                <w:b w:val="0"/>
                <w:sz w:val="18"/>
                <w:szCs w:val="18"/>
              </w:rPr>
              <w:t xml:space="preserve"> 10 cursanți (la structura centrală a I.N.P.P.A.) sau </w:t>
            </w:r>
            <w:r>
              <w:rPr>
                <w:rFonts w:cs="Arial"/>
                <w:b w:val="0"/>
                <w:sz w:val="18"/>
                <w:szCs w:val="18"/>
              </w:rPr>
              <w:t>cel puțin</w:t>
            </w:r>
            <w:r w:rsidRPr="00636AC3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>4</w:t>
            </w:r>
            <w:r w:rsidRPr="00636AC3">
              <w:rPr>
                <w:rFonts w:cs="Arial"/>
                <w:b w:val="0"/>
                <w:sz w:val="18"/>
                <w:szCs w:val="18"/>
              </w:rPr>
              <w:t xml:space="preserve"> cursanți (la structurile teritoriale ale I.N.P.P.A.)</w:t>
            </w:r>
          </w:p>
        </w:tc>
      </w:tr>
      <w:tr w:rsidR="001B52BA" w:rsidRPr="00B8373B" w14:paraId="61ED632E" w14:textId="77777777" w:rsidTr="001B52BA">
        <w:trPr>
          <w:gridAfter w:val="1"/>
          <w:wAfter w:w="40" w:type="dxa"/>
        </w:trPr>
        <w:tc>
          <w:tcPr>
            <w:tcW w:w="983" w:type="dxa"/>
          </w:tcPr>
          <w:p w14:paraId="30F09CCF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</w:p>
          <w:p w14:paraId="19BC8EA3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I.II.1</w:t>
            </w:r>
          </w:p>
        </w:tc>
        <w:tc>
          <w:tcPr>
            <w:tcW w:w="3659" w:type="dxa"/>
          </w:tcPr>
          <w:p w14:paraId="71B8CA18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592DF47A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Public speaking</w:t>
            </w:r>
          </w:p>
          <w:p w14:paraId="5308CC9A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39E1973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3342FAAA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17" w:type="dxa"/>
          </w:tcPr>
          <w:p w14:paraId="2B9713D7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</w:p>
          <w:p w14:paraId="5DE0EEE7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1939FEEB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60F53F88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</w:tcPr>
          <w:p w14:paraId="3B932D28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18382ED3" w14:textId="77777777" w:rsidR="001B52BA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125F81">
              <w:rPr>
                <w:rFonts w:cs="Arial"/>
                <w:b w:val="0"/>
                <w:sz w:val="18"/>
                <w:szCs w:val="18"/>
              </w:rPr>
              <w:t>Se notează cu „admis” / „respins”</w:t>
            </w:r>
            <w:r>
              <w:rPr>
                <w:rFonts w:cs="Arial"/>
                <w:b w:val="0"/>
                <w:sz w:val="18"/>
                <w:szCs w:val="18"/>
              </w:rPr>
              <w:t xml:space="preserve">. Calificativul se acordă în baza unei verificări scrise a cunoștințelor, în forma stabilită de formator. </w:t>
            </w:r>
          </w:p>
          <w:p w14:paraId="3E691F95" w14:textId="77777777" w:rsidR="001B52BA" w:rsidRPr="00125F81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B52BA" w:rsidRPr="00B8373B" w14:paraId="53D9D6A1" w14:textId="77777777" w:rsidTr="001B52BA">
        <w:trPr>
          <w:gridAfter w:val="1"/>
          <w:wAfter w:w="40" w:type="dxa"/>
        </w:trPr>
        <w:tc>
          <w:tcPr>
            <w:tcW w:w="983" w:type="dxa"/>
            <w:tcBorders>
              <w:bottom w:val="single" w:sz="12" w:space="0" w:color="auto"/>
            </w:tcBorders>
          </w:tcPr>
          <w:p w14:paraId="6B02C38F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</w:p>
          <w:p w14:paraId="64153BB5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I.II.2.</w:t>
            </w:r>
          </w:p>
        </w:tc>
        <w:tc>
          <w:tcPr>
            <w:tcW w:w="3659" w:type="dxa"/>
            <w:tcBorders>
              <w:bottom w:val="single" w:sz="12" w:space="0" w:color="auto"/>
            </w:tcBorders>
          </w:tcPr>
          <w:p w14:paraId="1DA08B36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33096525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Engleză juridică</w:t>
            </w:r>
          </w:p>
          <w:p w14:paraId="0A79FDB5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14:paraId="0506C440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6FA38744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17" w:type="dxa"/>
            <w:tcBorders>
              <w:bottom w:val="single" w:sz="12" w:space="0" w:color="auto"/>
            </w:tcBorders>
          </w:tcPr>
          <w:p w14:paraId="6F89287F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</w:p>
          <w:p w14:paraId="7BE38672" w14:textId="77777777" w:rsidR="001B52BA" w:rsidRPr="00B8373B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14:paraId="62A9BC6C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24AE6290" w14:textId="77777777" w:rsidR="001B52BA" w:rsidRPr="00B8373B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  <w:tcBorders>
              <w:bottom w:val="single" w:sz="12" w:space="0" w:color="auto"/>
            </w:tcBorders>
          </w:tcPr>
          <w:p w14:paraId="5107F44B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</w:p>
          <w:p w14:paraId="3933D41D" w14:textId="77777777" w:rsidR="001B52BA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125F81">
              <w:rPr>
                <w:rFonts w:cs="Arial"/>
                <w:b w:val="0"/>
                <w:sz w:val="18"/>
                <w:szCs w:val="18"/>
              </w:rPr>
              <w:t>Se notează cu „admis” / „respins”</w:t>
            </w:r>
            <w:r>
              <w:rPr>
                <w:rFonts w:cs="Arial"/>
                <w:b w:val="0"/>
                <w:sz w:val="18"/>
                <w:szCs w:val="18"/>
              </w:rPr>
              <w:t>. Calificativul se acordă în baza unei verificări scrise a cunoștințelor, în forma stabilită de formator.</w:t>
            </w:r>
          </w:p>
          <w:p w14:paraId="145D2179" w14:textId="77777777" w:rsidR="001B52BA" w:rsidRPr="00125F81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B52BA" w:rsidRPr="00B8373B" w14:paraId="5CAC8534" w14:textId="77777777" w:rsidTr="001B52BA">
        <w:trPr>
          <w:gridAfter w:val="1"/>
          <w:wAfter w:w="40" w:type="dxa"/>
        </w:trPr>
        <w:tc>
          <w:tcPr>
            <w:tcW w:w="983" w:type="dxa"/>
            <w:tcBorders>
              <w:bottom w:val="single" w:sz="12" w:space="0" w:color="auto"/>
            </w:tcBorders>
          </w:tcPr>
          <w:p w14:paraId="670BB6C0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I.II.3.</w:t>
            </w:r>
          </w:p>
        </w:tc>
        <w:tc>
          <w:tcPr>
            <w:tcW w:w="3659" w:type="dxa"/>
            <w:tcBorders>
              <w:bottom w:val="single" w:sz="12" w:space="0" w:color="auto"/>
            </w:tcBorders>
          </w:tcPr>
          <w:p w14:paraId="476EE2E7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Contabilitatea cabinetului de avocat </w:t>
            </w: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14:paraId="04039B21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717" w:type="dxa"/>
            <w:tcBorders>
              <w:bottom w:val="single" w:sz="12" w:space="0" w:color="auto"/>
            </w:tcBorders>
          </w:tcPr>
          <w:p w14:paraId="1962E0FC" w14:textId="77777777" w:rsid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14:paraId="015DEC88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  <w:tcBorders>
              <w:bottom w:val="single" w:sz="12" w:space="0" w:color="auto"/>
            </w:tcBorders>
          </w:tcPr>
          <w:p w14:paraId="0B47CDBD" w14:textId="77777777" w:rsid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 w:rsidRPr="00125F81">
              <w:rPr>
                <w:rFonts w:cs="Arial"/>
                <w:b w:val="0"/>
                <w:sz w:val="18"/>
                <w:szCs w:val="18"/>
              </w:rPr>
              <w:t>Se notează cu „admis” / „respins”</w:t>
            </w:r>
            <w:r>
              <w:rPr>
                <w:rFonts w:cs="Arial"/>
                <w:b w:val="0"/>
                <w:sz w:val="18"/>
                <w:szCs w:val="18"/>
              </w:rPr>
              <w:t>. Calificativul se acordă în baza unei verificări scrise a cunoștințelor, în forma stabilită de formator.</w:t>
            </w:r>
          </w:p>
        </w:tc>
      </w:tr>
      <w:tr w:rsidR="001B52BA" w:rsidRPr="001B52BA" w14:paraId="0EAA042B" w14:textId="77777777" w:rsidTr="001B52BA">
        <w:trPr>
          <w:gridAfter w:val="1"/>
          <w:wAfter w:w="40" w:type="dxa"/>
        </w:trPr>
        <w:tc>
          <w:tcPr>
            <w:tcW w:w="983" w:type="dxa"/>
            <w:tcBorders>
              <w:bottom w:val="single" w:sz="12" w:space="0" w:color="auto"/>
            </w:tcBorders>
          </w:tcPr>
          <w:p w14:paraId="617F1469" w14:textId="77777777" w:rsidR="001B52BA" w:rsidRP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I.II.4.</w:t>
            </w:r>
          </w:p>
        </w:tc>
        <w:tc>
          <w:tcPr>
            <w:tcW w:w="3659" w:type="dxa"/>
            <w:tcBorders>
              <w:bottom w:val="single" w:sz="12" w:space="0" w:color="auto"/>
            </w:tcBorders>
          </w:tcPr>
          <w:p w14:paraId="633EF3AF" w14:textId="77777777" w:rsidR="001B52BA" w:rsidRP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Etica utilizării IA în activitatea avocațială</w:t>
            </w: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14:paraId="01175DDD" w14:textId="77777777" w:rsidR="001B52BA" w:rsidRP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17" w:type="dxa"/>
            <w:tcBorders>
              <w:bottom w:val="single" w:sz="12" w:space="0" w:color="auto"/>
            </w:tcBorders>
          </w:tcPr>
          <w:p w14:paraId="7878A03A" w14:textId="77777777" w:rsidR="001B52BA" w:rsidRPr="001B52BA" w:rsidRDefault="001B52BA" w:rsidP="008A4A3A">
            <w:pPr>
              <w:pStyle w:val="BodyText"/>
              <w:jc w:val="center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14:paraId="46A7D312" w14:textId="77777777" w:rsidR="001B52BA" w:rsidRPr="001B52BA" w:rsidRDefault="001B52BA" w:rsidP="008A4A3A">
            <w:pPr>
              <w:pStyle w:val="BodyText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  <w:tcBorders>
              <w:bottom w:val="single" w:sz="12" w:space="0" w:color="auto"/>
            </w:tcBorders>
          </w:tcPr>
          <w:p w14:paraId="4570E0E3" w14:textId="77777777" w:rsidR="001B52BA" w:rsidRDefault="001B52BA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1B52BA">
              <w:rPr>
                <w:rFonts w:cs="Arial"/>
                <w:b w:val="0"/>
                <w:sz w:val="18"/>
                <w:szCs w:val="18"/>
              </w:rPr>
              <w:t>Se notează cu „admis” / „respins”. Calificativul se acordă în baza unei verificări scrise a cunoștințelor, în forma stabilită de formator.</w:t>
            </w:r>
          </w:p>
          <w:p w14:paraId="2F59449D" w14:textId="4605CEC3" w:rsidR="009C5A89" w:rsidRPr="001B52BA" w:rsidRDefault="009C5A89" w:rsidP="008A4A3A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9C5A89">
              <w:rPr>
                <w:rFonts w:cs="Arial"/>
                <w:b w:val="0"/>
                <w:i/>
                <w:iCs/>
                <w:sz w:val="18"/>
                <w:szCs w:val="18"/>
              </w:rPr>
              <w:t>Notă: Disciplina este oferita cu începere din ciclul de formare 2026 la structura centrala a I.N.P.P.A. și cu începere din ciclul 2027 la structurile teritoriale</w:t>
            </w:r>
            <w:r>
              <w:rPr>
                <w:rFonts w:cs="Arial"/>
                <w:b w:val="0"/>
                <w:sz w:val="18"/>
                <w:szCs w:val="18"/>
              </w:rPr>
              <w:t xml:space="preserve">. </w:t>
            </w:r>
          </w:p>
        </w:tc>
      </w:tr>
    </w:tbl>
    <w:p w14:paraId="2406A172" w14:textId="77777777" w:rsidR="00C96AA1" w:rsidRDefault="00C96AA1"/>
    <w:sectPr w:rsidR="00C96AA1" w:rsidSect="001B52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BA"/>
    <w:rsid w:val="001B52BA"/>
    <w:rsid w:val="002735C3"/>
    <w:rsid w:val="007F1365"/>
    <w:rsid w:val="008616F5"/>
    <w:rsid w:val="009C5A89"/>
    <w:rsid w:val="00BD2340"/>
    <w:rsid w:val="00C007F0"/>
    <w:rsid w:val="00C96AA1"/>
    <w:rsid w:val="00E82750"/>
    <w:rsid w:val="00F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854A"/>
  <w15:chartTrackingRefBased/>
  <w15:docId w15:val="{4E33022A-EB33-4683-BC75-A73CB6A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2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B52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1B52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2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2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2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2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2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2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2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2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2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2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2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2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2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2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2B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B52BA"/>
    <w:pPr>
      <w:jc w:val="both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1B52BA"/>
    <w:rPr>
      <w:rFonts w:ascii="Arial" w:eastAsia="Times New Roman" w:hAnsi="Arial" w:cs="Times New Roman"/>
      <w:b/>
      <w:kern w:val="0"/>
      <w:sz w:val="20"/>
      <w:szCs w:val="20"/>
      <w:lang w:val="ro-RO"/>
      <w14:ligatures w14:val="none"/>
    </w:rPr>
  </w:style>
  <w:style w:type="paragraph" w:customStyle="1" w:styleId="TableContents">
    <w:name w:val="Table Contents"/>
    <w:basedOn w:val="Normal"/>
    <w:rsid w:val="001B52BA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Oancea</dc:creator>
  <cp:keywords/>
  <dc:description/>
  <cp:lastModifiedBy>Galos Diana Olimpia</cp:lastModifiedBy>
  <cp:revision>2</cp:revision>
  <dcterms:created xsi:type="dcterms:W3CDTF">2026-01-12T06:52:00Z</dcterms:created>
  <dcterms:modified xsi:type="dcterms:W3CDTF">2026-01-12T06:52:00Z</dcterms:modified>
</cp:coreProperties>
</file>